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96" w:rsidRDefault="000E6E96" w:rsidP="000E6E96">
      <w:r>
        <w:rPr>
          <w:noProof/>
          <w:lang w:eastAsia="hu-HU"/>
        </w:rPr>
        <w:drawing>
          <wp:inline distT="0" distB="0" distL="0" distR="0" wp14:anchorId="457F9927">
            <wp:extent cx="5742940" cy="159131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E96" w:rsidRDefault="000E6E96" w:rsidP="000E6E96"/>
    <w:p w:rsidR="001C4D89" w:rsidRDefault="001C4D89" w:rsidP="000E6E96"/>
    <w:p w:rsidR="000E6E96" w:rsidRPr="001C4D89" w:rsidRDefault="000E6E96" w:rsidP="000E6E96">
      <w:pPr>
        <w:rPr>
          <w:b/>
        </w:rPr>
      </w:pPr>
      <w:r w:rsidRPr="001C4D89">
        <w:rPr>
          <w:b/>
        </w:rPr>
        <w:t xml:space="preserve">Gasztronómiai felhívás </w:t>
      </w:r>
    </w:p>
    <w:p w:rsidR="000E6E96" w:rsidRDefault="000E6E96" w:rsidP="000E6E96"/>
    <w:p w:rsidR="000E6E96" w:rsidRDefault="000E6E96" w:rsidP="000E6E96">
      <w:r>
        <w:t>Válogatás a Batthyány uradalom javaiból – éttermek innovációs kísérletei étlapbővítéshez</w:t>
      </w:r>
    </w:p>
    <w:p w:rsidR="000E6E96" w:rsidRDefault="000E6E96" w:rsidP="000E6E96"/>
    <w:p w:rsidR="000E6E96" w:rsidRDefault="000E6E96" w:rsidP="000E6E96"/>
    <w:p w:rsidR="001C4D89" w:rsidRDefault="000E6E96" w:rsidP="001C4D89">
      <w:pPr>
        <w:jc w:val="both"/>
      </w:pPr>
      <w:r>
        <w:t xml:space="preserve">Kifejezetten helyi éttermek számára meghirdetett verseny. Itt nem ragaszkodunk ahhoz, hogy helyben készüljön el, de mindenképpen frissen kerüljön a zsűri asztalára! A nevezett ételek kizárólag a városra és környékére jellemző alapanyagokat tartalmazhatnak, legyen az hús, zöldség, gyümölcs. </w:t>
      </w:r>
    </w:p>
    <w:p w:rsidR="00975F6C" w:rsidRDefault="000E6E96" w:rsidP="001C4D89">
      <w:pPr>
        <w:jc w:val="both"/>
      </w:pPr>
      <w:r>
        <w:t>Fontos még, hogy ez ételek elnevezéséből derüljön ki egyértelműen a körmendi és/vagy Batthyány-kötődés. Nagyon örülnénk, ha olyan tányérok kerülnének a bírálók elé, amelyek aztán valóban étlapra kerülhetnek, ezzel is a turizmus és a lokalitás erejét emelve, a későbbi gazdasági hasznáról nem is szólva.</w:t>
      </w:r>
    </w:p>
    <w:p w:rsidR="000E6E96" w:rsidRDefault="000E6E96" w:rsidP="001C4D89">
      <w:pPr>
        <w:jc w:val="both"/>
      </w:pPr>
    </w:p>
    <w:p w:rsidR="000E6E96" w:rsidRDefault="000E6E96" w:rsidP="001C4D89">
      <w:pPr>
        <w:jc w:val="both"/>
      </w:pPr>
      <w:r>
        <w:t xml:space="preserve">Nevezni a </w:t>
      </w:r>
      <w:proofErr w:type="spellStart"/>
      <w:r>
        <w:t>gasztronapon</w:t>
      </w:r>
      <w:proofErr w:type="spellEnd"/>
      <w:r>
        <w:t xml:space="preserve"> lehet az elkészült ételek zsűri elé helyezésével, megfelelő tálalásban. </w:t>
      </w:r>
    </w:p>
    <w:p w:rsidR="000E6E96" w:rsidRDefault="000E6E96" w:rsidP="001C4D89">
      <w:pPr>
        <w:jc w:val="both"/>
      </w:pPr>
      <w:r>
        <w:t xml:space="preserve">Kérjük, az elkészült étel </w:t>
      </w:r>
      <w:r w:rsidR="001C4D89">
        <w:t xml:space="preserve">hozzávalóit feltétlenül sorolják fel, amelyet a tányérral együtt adjanak le 2017. augusztus 13-án (vasárnap) a Batthyány Örökségközpontban! (A tányért a verseny után visszajuttatjuk.) </w:t>
      </w:r>
    </w:p>
    <w:p w:rsidR="001C4D89" w:rsidRDefault="001C4D89" w:rsidP="001C4D89">
      <w:pPr>
        <w:jc w:val="both"/>
      </w:pPr>
    </w:p>
    <w:p w:rsidR="001C4D89" w:rsidRDefault="001C4D89" w:rsidP="001C4D89">
      <w:pPr>
        <w:jc w:val="both"/>
      </w:pPr>
      <w:r>
        <w:t xml:space="preserve">A nevezett elő- és főételek, desszertek, esetleg komplett menüsorok számát nem korlátozzuk, így akár több, illetve különböző módon készített ajánlatokkal is részt vehetnek a megmérettetésen. </w:t>
      </w:r>
    </w:p>
    <w:p w:rsidR="001C4D89" w:rsidRDefault="001C4D89" w:rsidP="001C4D89">
      <w:pPr>
        <w:jc w:val="both"/>
      </w:pPr>
    </w:p>
    <w:p w:rsidR="001C4D89" w:rsidRDefault="001C4D89" w:rsidP="001C4D89">
      <w:pPr>
        <w:jc w:val="both"/>
      </w:pPr>
      <w:r>
        <w:t xml:space="preserve">Bízunk abban, hogy az Önök étterme is fontosnak tartja, hogy nevezzen, siker esetén pedig egyedüliként kínálhassa az új fogást! </w:t>
      </w:r>
    </w:p>
    <w:p w:rsidR="001C4D89" w:rsidRDefault="001C4D89" w:rsidP="001C4D89">
      <w:pPr>
        <w:jc w:val="both"/>
      </w:pPr>
    </w:p>
    <w:p w:rsidR="001C4D89" w:rsidRDefault="001C4D89" w:rsidP="001C4D89">
      <w:pPr>
        <w:jc w:val="both"/>
      </w:pPr>
      <w:r>
        <w:t xml:space="preserve">Felhívjuk figyelmét arra, hogy a díjazott ételeket forgalmazó éttermek, valamint a kreatív chef nevét közzétesszük, amely komoly hozzáadott marketingértékkel bír. </w:t>
      </w:r>
    </w:p>
    <w:p w:rsidR="001C4D89" w:rsidRDefault="001C4D89" w:rsidP="001C4D89">
      <w:pPr>
        <w:jc w:val="both"/>
      </w:pPr>
    </w:p>
    <w:p w:rsidR="001C4D89" w:rsidRDefault="001C4D89" w:rsidP="001C4D89">
      <w:pPr>
        <w:jc w:val="both"/>
      </w:pPr>
      <w:r>
        <w:t xml:space="preserve">Várjuk Önöket is a Körmendi Napok </w:t>
      </w:r>
      <w:proofErr w:type="spellStart"/>
      <w:r>
        <w:t>gasztronapján</w:t>
      </w:r>
      <w:proofErr w:type="spellEnd"/>
      <w:r>
        <w:t xml:space="preserve">, 2017. augusztus 13-án! </w:t>
      </w:r>
    </w:p>
    <w:p w:rsidR="001C4D89" w:rsidRDefault="001C4D89" w:rsidP="001C4D89">
      <w:pPr>
        <w:jc w:val="both"/>
      </w:pPr>
    </w:p>
    <w:p w:rsidR="001C4D89" w:rsidRDefault="001C4D89" w:rsidP="001C4D89">
      <w:pPr>
        <w:jc w:val="both"/>
      </w:pPr>
      <w:r>
        <w:t xml:space="preserve">Legyenek sikeresek ebben is! </w:t>
      </w:r>
    </w:p>
    <w:p w:rsidR="001C4D89" w:rsidRDefault="001C4D89" w:rsidP="001C4D89">
      <w:pPr>
        <w:jc w:val="both"/>
      </w:pPr>
    </w:p>
    <w:p w:rsidR="001C4D89" w:rsidRDefault="001C4D89" w:rsidP="001C4D89">
      <w:pPr>
        <w:jc w:val="center"/>
      </w:pPr>
      <w:r>
        <w:t xml:space="preserve">Tisztelettel: </w:t>
      </w:r>
    </w:p>
    <w:p w:rsidR="001C4D89" w:rsidRDefault="001C4D89" w:rsidP="001C4D89">
      <w:pPr>
        <w:jc w:val="center"/>
      </w:pPr>
    </w:p>
    <w:p w:rsidR="001C4D89" w:rsidRDefault="001C4D89" w:rsidP="001C4D89">
      <w:pPr>
        <w:jc w:val="both"/>
      </w:pPr>
      <w:r>
        <w:t>Körmend, 2017. július 18.</w:t>
      </w:r>
    </w:p>
    <w:p w:rsidR="001C4D89" w:rsidRDefault="001C4D89" w:rsidP="001C4D89">
      <w:pPr>
        <w:jc w:val="both"/>
      </w:pPr>
    </w:p>
    <w:p w:rsidR="001C4D89" w:rsidRDefault="001C4D89" w:rsidP="001C4D89">
      <w:pPr>
        <w:ind w:left="2832"/>
        <w:jc w:val="center"/>
      </w:pPr>
      <w:r>
        <w:t>H. Vörös Márta</w:t>
      </w:r>
    </w:p>
    <w:p w:rsidR="001C4D89" w:rsidRDefault="001C4D89" w:rsidP="001C4D89">
      <w:pPr>
        <w:ind w:left="2832"/>
        <w:jc w:val="center"/>
      </w:pPr>
      <w:proofErr w:type="gramStart"/>
      <w:r>
        <w:t>igazgató</w:t>
      </w:r>
      <w:bookmarkStart w:id="0" w:name="_GoBack"/>
      <w:bookmarkEnd w:id="0"/>
      <w:proofErr w:type="gramEnd"/>
    </w:p>
    <w:sectPr w:rsidR="001C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96"/>
    <w:rsid w:val="000E6E96"/>
    <w:rsid w:val="001C4D89"/>
    <w:rsid w:val="0097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6E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6E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Marti</cp:lastModifiedBy>
  <cp:revision>1</cp:revision>
  <dcterms:created xsi:type="dcterms:W3CDTF">2017-07-18T14:54:00Z</dcterms:created>
  <dcterms:modified xsi:type="dcterms:W3CDTF">2017-07-18T15:14:00Z</dcterms:modified>
</cp:coreProperties>
</file>